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7628" w:rsidRPr="008C74A1" w:rsidRDefault="00897628" w:rsidP="00897628">
      <w:pPr>
        <w:ind w:firstLineChars="200" w:firstLine="643"/>
        <w:jc w:val="center"/>
        <w:rPr>
          <w:rFonts w:ascii="宋体" w:eastAsia="宋体" w:hAnsi="宋体" w:cs="宋体"/>
          <w:b/>
          <w:snapToGrid w:val="0"/>
          <w:sz w:val="32"/>
          <w:szCs w:val="24"/>
        </w:rPr>
      </w:pPr>
      <w:r w:rsidRPr="008C74A1">
        <w:rPr>
          <w:rFonts w:ascii="宋体" w:eastAsia="宋体" w:hAnsi="宋体" w:cs="宋体" w:hint="eastAsia"/>
          <w:b/>
          <w:snapToGrid w:val="0"/>
          <w:sz w:val="32"/>
          <w:szCs w:val="24"/>
        </w:rPr>
        <w:t>中江县人民医院</w:t>
      </w:r>
    </w:p>
    <w:p w:rsidR="00897628" w:rsidRPr="008C74A1" w:rsidRDefault="00897628" w:rsidP="00897628">
      <w:pPr>
        <w:ind w:firstLineChars="200" w:firstLine="643"/>
        <w:jc w:val="center"/>
        <w:rPr>
          <w:rFonts w:ascii="宋体" w:eastAsia="宋体" w:hAnsi="宋体" w:cs="宋体"/>
          <w:b/>
          <w:snapToGrid w:val="0"/>
          <w:sz w:val="32"/>
          <w:szCs w:val="24"/>
        </w:rPr>
      </w:pPr>
      <w:r w:rsidRPr="008C74A1">
        <w:rPr>
          <w:rFonts w:ascii="宋体" w:eastAsia="宋体" w:hAnsi="宋体" w:hint="eastAsia"/>
          <w:b/>
          <w:sz w:val="32"/>
          <w:szCs w:val="24"/>
        </w:rPr>
        <w:t>信息系统攻防演练和渗透测试服务</w:t>
      </w:r>
      <w:r>
        <w:rPr>
          <w:rFonts w:ascii="宋体" w:eastAsia="宋体" w:hAnsi="宋体" w:hint="eastAsia"/>
          <w:b/>
          <w:sz w:val="32"/>
          <w:szCs w:val="24"/>
        </w:rPr>
        <w:t>技术参数</w:t>
      </w:r>
    </w:p>
    <w:p w:rsidR="00897628" w:rsidRPr="008C74A1" w:rsidRDefault="00897628" w:rsidP="00897628">
      <w:pPr>
        <w:pStyle w:val="a5"/>
        <w:numPr>
          <w:ilvl w:val="0"/>
          <w:numId w:val="1"/>
        </w:numPr>
        <w:spacing w:line="360" w:lineRule="auto"/>
        <w:ind w:firstLineChars="0"/>
        <w:rPr>
          <w:rFonts w:ascii="宋体" w:hAnsi="宋体" w:cs="宋体"/>
          <w:snapToGrid w:val="0"/>
          <w:kern w:val="0"/>
          <w:sz w:val="24"/>
        </w:rPr>
      </w:pPr>
      <w:r w:rsidRPr="008C74A1">
        <w:rPr>
          <w:rFonts w:ascii="宋体" w:hAnsi="宋体" w:cs="宋体" w:hint="eastAsia"/>
          <w:snapToGrid w:val="0"/>
          <w:kern w:val="0"/>
          <w:sz w:val="24"/>
        </w:rPr>
        <w:t>项目背景</w:t>
      </w:r>
    </w:p>
    <w:p w:rsidR="00897628" w:rsidRPr="008C74A1" w:rsidRDefault="00897628" w:rsidP="00897628">
      <w:pPr>
        <w:spacing w:line="360" w:lineRule="auto"/>
        <w:ind w:firstLineChars="200" w:firstLine="480"/>
        <w:rPr>
          <w:rFonts w:ascii="宋体" w:eastAsia="宋体" w:hAnsi="宋体" w:cs="宋体"/>
          <w:snapToGrid w:val="0"/>
          <w:sz w:val="24"/>
          <w:szCs w:val="24"/>
        </w:rPr>
      </w:pPr>
      <w:r w:rsidRPr="008C74A1">
        <w:rPr>
          <w:rFonts w:ascii="宋体" w:eastAsia="宋体" w:hAnsi="宋体" w:cs="宋体" w:hint="eastAsia"/>
          <w:snapToGrid w:val="0"/>
          <w:sz w:val="24"/>
          <w:szCs w:val="24"/>
        </w:rPr>
        <w:t>2019年6月3日，省卫健委下发了《四川省卫生健康委员会关于在全省开展攻防演练和渗透测试的通知》的通知，要求全省县级以上卫生健康局，各直属单位，委注册二级及以上医疗机构做好建国70周年网络和信息安全保障工作，进一步提高卫生健康行业网络和信息安全水平，有效排查整改网络安全隐患，并形成了对上述单位的安全漏洞形势的监督与检查机制。我院</w:t>
      </w:r>
      <w:r w:rsidRPr="008C74A1">
        <w:rPr>
          <w:rFonts w:ascii="宋体" w:eastAsia="宋体" w:hAnsi="宋体" w:cs="宋体"/>
          <w:snapToGrid w:val="0"/>
          <w:sz w:val="24"/>
          <w:szCs w:val="24"/>
        </w:rPr>
        <w:t>自有的安全管理能力以及专业技术能力</w:t>
      </w:r>
      <w:r w:rsidRPr="008C74A1">
        <w:rPr>
          <w:rFonts w:ascii="宋体" w:eastAsia="宋体" w:hAnsi="宋体" w:cs="宋体" w:hint="eastAsia"/>
          <w:snapToGrid w:val="0"/>
          <w:sz w:val="24"/>
          <w:szCs w:val="24"/>
        </w:rPr>
        <w:t>无法达到相关要求。亟需第三方</w:t>
      </w:r>
      <w:r w:rsidRPr="008C74A1">
        <w:rPr>
          <w:rFonts w:ascii="宋体" w:eastAsia="宋体" w:hAnsi="宋体" w:cs="宋体"/>
          <w:snapToGrid w:val="0"/>
          <w:sz w:val="24"/>
          <w:szCs w:val="24"/>
        </w:rPr>
        <w:t>安全厂家</w:t>
      </w:r>
      <w:r w:rsidRPr="008C74A1">
        <w:rPr>
          <w:rFonts w:ascii="宋体" w:eastAsia="宋体" w:hAnsi="宋体" w:cs="宋体" w:hint="eastAsia"/>
          <w:snapToGrid w:val="0"/>
          <w:sz w:val="24"/>
          <w:szCs w:val="24"/>
        </w:rPr>
        <w:t>对相关</w:t>
      </w:r>
      <w:r w:rsidRPr="008C74A1">
        <w:rPr>
          <w:rFonts w:ascii="宋体" w:eastAsia="宋体" w:hAnsi="宋体" w:cs="宋体"/>
          <w:snapToGrid w:val="0"/>
          <w:sz w:val="24"/>
          <w:szCs w:val="24"/>
        </w:rPr>
        <w:t>业务系统</w:t>
      </w:r>
      <w:r w:rsidRPr="008C74A1">
        <w:rPr>
          <w:rFonts w:ascii="宋体" w:eastAsia="宋体" w:hAnsi="宋体" w:cs="宋体" w:hint="eastAsia"/>
          <w:snapToGrid w:val="0"/>
          <w:sz w:val="24"/>
          <w:szCs w:val="24"/>
        </w:rPr>
        <w:t>进行渗透测试服务，纠察业务系统的安全漏洞、提高安全管理人员的应急处置能力</w:t>
      </w:r>
      <w:r w:rsidRPr="008C74A1">
        <w:rPr>
          <w:rFonts w:ascii="宋体" w:eastAsia="宋体" w:hAnsi="宋体" w:cs="宋体"/>
          <w:snapToGrid w:val="0"/>
          <w:sz w:val="24"/>
          <w:szCs w:val="24"/>
        </w:rPr>
        <w:t>。</w:t>
      </w:r>
    </w:p>
    <w:p w:rsidR="00897628" w:rsidRPr="008C74A1" w:rsidRDefault="00897628" w:rsidP="00897628">
      <w:pPr>
        <w:pStyle w:val="a5"/>
        <w:numPr>
          <w:ilvl w:val="0"/>
          <w:numId w:val="1"/>
        </w:numPr>
        <w:spacing w:line="360" w:lineRule="auto"/>
        <w:ind w:firstLineChars="0"/>
        <w:rPr>
          <w:rFonts w:ascii="宋体" w:hAnsi="宋体" w:cs="宋体"/>
          <w:snapToGrid w:val="0"/>
          <w:kern w:val="0"/>
          <w:sz w:val="24"/>
        </w:rPr>
      </w:pPr>
      <w:r w:rsidRPr="008C74A1">
        <w:rPr>
          <w:rFonts w:ascii="宋体" w:hAnsi="宋体" w:cs="宋体" w:hint="eastAsia"/>
          <w:snapToGrid w:val="0"/>
          <w:kern w:val="0"/>
          <w:sz w:val="24"/>
        </w:rPr>
        <w:t>项目内容</w:t>
      </w:r>
    </w:p>
    <w:p w:rsidR="00897628" w:rsidRPr="008C74A1" w:rsidRDefault="00897628" w:rsidP="00897628">
      <w:pPr>
        <w:spacing w:line="360" w:lineRule="auto"/>
        <w:ind w:firstLineChars="200" w:firstLine="480"/>
        <w:rPr>
          <w:rFonts w:ascii="宋体" w:eastAsia="宋体" w:hAnsi="宋体" w:cs="宋体"/>
          <w:snapToGrid w:val="0"/>
          <w:sz w:val="24"/>
          <w:szCs w:val="24"/>
        </w:rPr>
      </w:pPr>
      <w:r w:rsidRPr="008C74A1">
        <w:rPr>
          <w:rFonts w:ascii="宋体" w:eastAsia="宋体" w:hAnsi="宋体" w:cs="宋体" w:hint="eastAsia"/>
          <w:snapToGrid w:val="0"/>
          <w:sz w:val="24"/>
          <w:szCs w:val="24"/>
        </w:rPr>
        <w:t>对</w:t>
      </w:r>
      <w:bookmarkStart w:id="0" w:name="_Hlk17287487"/>
      <w:r w:rsidRPr="008C74A1">
        <w:rPr>
          <w:rFonts w:ascii="宋体" w:eastAsia="宋体" w:hAnsi="宋体" w:cs="宋体" w:hint="eastAsia"/>
          <w:snapToGrid w:val="0"/>
          <w:sz w:val="24"/>
          <w:szCs w:val="24"/>
        </w:rPr>
        <w:t>中江县人民医院</w:t>
      </w:r>
      <w:bookmarkEnd w:id="0"/>
      <w:r w:rsidRPr="008C74A1">
        <w:rPr>
          <w:rFonts w:ascii="宋体" w:eastAsia="宋体" w:hAnsi="宋体" w:cs="宋体" w:hint="eastAsia"/>
          <w:snapToGrid w:val="0"/>
          <w:sz w:val="24"/>
          <w:szCs w:val="24"/>
        </w:rPr>
        <w:t>门户官网、微信、华医通A</w:t>
      </w:r>
      <w:r w:rsidRPr="008C74A1">
        <w:rPr>
          <w:rFonts w:ascii="宋体" w:eastAsia="宋体" w:hAnsi="宋体" w:cs="宋体"/>
          <w:snapToGrid w:val="0"/>
          <w:sz w:val="24"/>
          <w:szCs w:val="24"/>
        </w:rPr>
        <w:t>PP</w:t>
      </w:r>
      <w:r w:rsidRPr="008C74A1">
        <w:rPr>
          <w:rFonts w:ascii="宋体" w:eastAsia="宋体" w:hAnsi="宋体" w:cs="宋体" w:hint="eastAsia"/>
          <w:snapToGrid w:val="0"/>
          <w:sz w:val="24"/>
          <w:szCs w:val="24"/>
        </w:rPr>
        <w:t>系统进行漏洞扫描、渗透测试，攻防演练服务</w:t>
      </w:r>
      <w:r w:rsidRPr="008C74A1">
        <w:rPr>
          <w:rFonts w:ascii="宋体" w:eastAsia="宋体" w:hAnsi="宋体" w:cs="宋体"/>
          <w:snapToGrid w:val="0"/>
          <w:sz w:val="24"/>
          <w:szCs w:val="24"/>
        </w:rPr>
        <w:t>，</w:t>
      </w:r>
      <w:r w:rsidRPr="008C74A1">
        <w:rPr>
          <w:rFonts w:ascii="宋体" w:eastAsia="宋体" w:hAnsi="宋体" w:cs="宋体" w:hint="eastAsia"/>
          <w:snapToGrid w:val="0"/>
          <w:sz w:val="24"/>
          <w:szCs w:val="24"/>
        </w:rPr>
        <w:t>以清查中江县人民医院面临的安全威胁，并提升管理人员的应急响应能力。</w:t>
      </w:r>
    </w:p>
    <w:p w:rsidR="00897628" w:rsidRPr="008C74A1" w:rsidRDefault="00897628" w:rsidP="00897628">
      <w:pPr>
        <w:spacing w:line="360" w:lineRule="auto"/>
        <w:outlineLvl w:val="0"/>
        <w:rPr>
          <w:rFonts w:ascii="宋体" w:eastAsia="宋体" w:hAnsi="宋体"/>
          <w:sz w:val="24"/>
          <w:szCs w:val="24"/>
        </w:rPr>
      </w:pPr>
      <w:r w:rsidRPr="008C74A1">
        <w:rPr>
          <w:rFonts w:ascii="宋体" w:eastAsia="宋体" w:hAnsi="宋体" w:hint="eastAsia"/>
          <w:sz w:val="24"/>
          <w:szCs w:val="24"/>
        </w:rPr>
        <w:t>（1）漏洞扫描服务</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服务</w:t>
      </w:r>
      <w:r w:rsidRPr="008C74A1">
        <w:rPr>
          <w:rFonts w:ascii="宋体" w:eastAsia="宋体" w:hAnsi="宋体"/>
          <w:sz w:val="24"/>
          <w:szCs w:val="24"/>
        </w:rPr>
        <w:t>内容</w:t>
      </w:r>
      <w:r w:rsidRPr="008C74A1">
        <w:rPr>
          <w:rFonts w:ascii="宋体" w:eastAsia="宋体" w:hAnsi="宋体" w:hint="eastAsia"/>
          <w:sz w:val="24"/>
          <w:szCs w:val="24"/>
        </w:rPr>
        <w:t>：</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采用国家信息安全漏洞库（CNNVD）为标准漏洞库的漏洞扫描设备对互联网业务系统进行漏洞扫描，扫描出其漏洞、弱口令，验证其健壮性。漏洞扫描不仅是寻找存在的安全风险、漏洞和威胁，同时也是助力客户有主次、有目的地进行信息安全系统加固、架构优化、防范恶意人员的基础</w:t>
      </w:r>
      <w:r w:rsidRPr="008C74A1">
        <w:rPr>
          <w:rFonts w:ascii="宋体" w:eastAsia="宋体" w:hAnsi="宋体"/>
          <w:sz w:val="24"/>
          <w:szCs w:val="24"/>
        </w:rPr>
        <w:t>。</w:t>
      </w:r>
    </w:p>
    <w:p w:rsidR="00897628" w:rsidRPr="008C74A1" w:rsidRDefault="00897628" w:rsidP="00897628">
      <w:pPr>
        <w:spacing w:line="520" w:lineRule="exact"/>
        <w:ind w:firstLineChars="200" w:firstLine="480"/>
        <w:outlineLvl w:val="0"/>
        <w:rPr>
          <w:rFonts w:ascii="宋体" w:eastAsia="宋体" w:hAnsi="宋体"/>
          <w:sz w:val="24"/>
          <w:szCs w:val="24"/>
        </w:rPr>
      </w:pPr>
      <w:r w:rsidRPr="008C74A1">
        <w:rPr>
          <w:rFonts w:ascii="宋体" w:eastAsia="宋体" w:hAnsi="宋体" w:hint="eastAsia"/>
          <w:sz w:val="24"/>
          <w:szCs w:val="24"/>
        </w:rPr>
        <w:t>A</w:t>
      </w:r>
      <w:r w:rsidRPr="008C74A1">
        <w:rPr>
          <w:rFonts w:ascii="宋体" w:eastAsia="宋体" w:hAnsi="宋体"/>
          <w:sz w:val="24"/>
          <w:szCs w:val="24"/>
        </w:rPr>
        <w:t>.</w:t>
      </w:r>
      <w:r w:rsidRPr="008C74A1">
        <w:rPr>
          <w:rFonts w:ascii="宋体" w:eastAsia="宋体" w:hAnsi="宋体" w:hint="eastAsia"/>
          <w:sz w:val="24"/>
          <w:szCs w:val="24"/>
        </w:rPr>
        <w:t>服务器漏洞扫描</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sz w:val="24"/>
          <w:szCs w:val="24"/>
        </w:rPr>
        <w:t>对</w:t>
      </w:r>
      <w:r w:rsidRPr="008C74A1">
        <w:rPr>
          <w:rFonts w:ascii="宋体" w:eastAsia="宋体" w:hAnsi="宋体" w:hint="eastAsia"/>
          <w:sz w:val="24"/>
          <w:szCs w:val="24"/>
        </w:rPr>
        <w:t>我院的服务器进行漏洞扫描，从内网和外网两个角度及时发掘扫描对象的脆弱性，输出安全整改建议。</w:t>
      </w:r>
    </w:p>
    <w:p w:rsidR="00897628" w:rsidRPr="008C74A1" w:rsidRDefault="00897628" w:rsidP="00897628">
      <w:pPr>
        <w:spacing w:line="520" w:lineRule="exact"/>
        <w:ind w:firstLineChars="200" w:firstLine="480"/>
        <w:outlineLvl w:val="0"/>
        <w:rPr>
          <w:rFonts w:ascii="宋体" w:eastAsia="宋体" w:hAnsi="宋体"/>
          <w:sz w:val="24"/>
          <w:szCs w:val="24"/>
        </w:rPr>
      </w:pPr>
      <w:r w:rsidRPr="008C74A1">
        <w:rPr>
          <w:rFonts w:ascii="宋体" w:eastAsia="宋体" w:hAnsi="宋体"/>
          <w:sz w:val="24"/>
          <w:szCs w:val="24"/>
        </w:rPr>
        <w:t>B.</w:t>
      </w:r>
      <w:r w:rsidRPr="008C74A1">
        <w:rPr>
          <w:rFonts w:ascii="宋体" w:eastAsia="宋体" w:hAnsi="宋体" w:hint="eastAsia"/>
          <w:sz w:val="24"/>
          <w:szCs w:val="24"/>
        </w:rPr>
        <w:t>w</w:t>
      </w:r>
      <w:r w:rsidRPr="008C74A1">
        <w:rPr>
          <w:rFonts w:ascii="宋体" w:eastAsia="宋体" w:hAnsi="宋体"/>
          <w:sz w:val="24"/>
          <w:szCs w:val="24"/>
        </w:rPr>
        <w:t>eb</w:t>
      </w:r>
      <w:bookmarkStart w:id="1" w:name="_GoBack"/>
      <w:bookmarkEnd w:id="1"/>
      <w:r w:rsidRPr="008C74A1">
        <w:rPr>
          <w:rFonts w:ascii="宋体" w:eastAsia="宋体" w:hAnsi="宋体" w:hint="eastAsia"/>
          <w:sz w:val="24"/>
          <w:szCs w:val="24"/>
        </w:rPr>
        <w:t>应用漏洞扫描</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sz w:val="24"/>
          <w:szCs w:val="24"/>
        </w:rPr>
        <w:lastRenderedPageBreak/>
        <w:t>对</w:t>
      </w:r>
      <w:r w:rsidRPr="008C74A1">
        <w:rPr>
          <w:rFonts w:ascii="宋体" w:eastAsia="宋体" w:hAnsi="宋体" w:hint="eastAsia"/>
          <w:sz w:val="24"/>
          <w:szCs w:val="24"/>
        </w:rPr>
        <w:t>我院的应用系统进行漏洞扫描，从内网和外网两个角度及时发掘扫描对象的脆弱性，输出安全整改建议。</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服务频率：一次</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输出内容：相关系统、设备的《漏洞扫描报告与整改建议》，报告需要满足省市卫健委要求。</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（2）渗透测试服务</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服务</w:t>
      </w:r>
      <w:r w:rsidRPr="008C74A1">
        <w:rPr>
          <w:rFonts w:ascii="宋体" w:eastAsia="宋体" w:hAnsi="宋体"/>
          <w:sz w:val="24"/>
          <w:szCs w:val="24"/>
        </w:rPr>
        <w:t>内容</w:t>
      </w:r>
      <w:r w:rsidRPr="008C74A1">
        <w:rPr>
          <w:rFonts w:ascii="宋体" w:eastAsia="宋体" w:hAnsi="宋体" w:hint="eastAsia"/>
          <w:sz w:val="24"/>
          <w:szCs w:val="24"/>
        </w:rPr>
        <w:t>：</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参考国际先进标准PTEC和CPT，通过使用各类网络黑客攻击技术对网络进行模拟渗透攻击，测试web应用系统的安全性和健壮性，整个过程充分借助专业人员的技能与经验，挖掘传统自动化检测工具所无法识别的安全漏洞。测试内容包括但不限于SQL注入及盲注漏洞、任意文件上传下载漏洞、存储型XSS跨站脚本漏洞、越权操作漏洞、缓冲区溢出漏洞、远程命令执行漏洞、敏感信息泄露漏洞、代码执行漏洞、重要操作的CSRF漏洞等。并提供安全修复加固建议并指导修复加固。</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渗透测试服务商必须同时具备如下4个条件（或者满足要求的厂商授权，中标后需要提供原厂授权）：1.信息安全管理体系认证证书（ISO/IEC 27001）、2.《信息安全服务资质证书》（安全工程类）、3.国家信息安全漏洞库（CNNVD）技术支撑单位、4.在四川省有常驻的支柱服务团队。</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服务频率：一次</w:t>
      </w:r>
    </w:p>
    <w:p w:rsidR="00897628" w:rsidRPr="008C74A1" w:rsidRDefault="00897628" w:rsidP="00897628">
      <w:pPr>
        <w:spacing w:line="520" w:lineRule="exact"/>
        <w:ind w:firstLineChars="200" w:firstLine="480"/>
        <w:rPr>
          <w:rFonts w:ascii="宋体" w:eastAsia="宋体" w:hAnsi="宋体"/>
          <w:sz w:val="24"/>
          <w:szCs w:val="24"/>
        </w:rPr>
      </w:pPr>
      <w:r w:rsidRPr="008C74A1">
        <w:rPr>
          <w:rFonts w:ascii="宋体" w:eastAsia="宋体" w:hAnsi="宋体" w:hint="eastAsia"/>
          <w:sz w:val="24"/>
          <w:szCs w:val="24"/>
        </w:rPr>
        <w:t>输出内容：《渗透测试报告与整改建议》，报告需要满足省市卫健委要求。</w:t>
      </w:r>
    </w:p>
    <w:p w:rsidR="00897628" w:rsidRPr="008C74A1" w:rsidRDefault="00897628" w:rsidP="00897628">
      <w:pPr>
        <w:spacing w:line="520" w:lineRule="exact"/>
        <w:ind w:firstLineChars="200" w:firstLine="480"/>
        <w:outlineLvl w:val="0"/>
        <w:rPr>
          <w:rFonts w:ascii="宋体" w:eastAsia="宋体" w:hAnsi="宋体"/>
          <w:sz w:val="24"/>
          <w:szCs w:val="24"/>
        </w:rPr>
      </w:pPr>
      <w:r w:rsidRPr="008C74A1">
        <w:rPr>
          <w:rFonts w:ascii="宋体" w:eastAsia="宋体" w:hAnsi="宋体" w:hint="eastAsia"/>
          <w:sz w:val="24"/>
          <w:szCs w:val="24"/>
        </w:rPr>
        <w:t>（3</w:t>
      </w:r>
      <w:r w:rsidRPr="008C74A1">
        <w:rPr>
          <w:rFonts w:ascii="宋体" w:eastAsia="宋体" w:hAnsi="宋体"/>
          <w:sz w:val="24"/>
          <w:szCs w:val="24"/>
        </w:rPr>
        <w:t>）</w:t>
      </w:r>
      <w:r w:rsidRPr="008C74A1">
        <w:rPr>
          <w:rFonts w:ascii="宋体" w:eastAsia="宋体" w:hAnsi="宋体" w:hint="eastAsia"/>
          <w:sz w:val="24"/>
          <w:szCs w:val="24"/>
        </w:rPr>
        <w:t>攻防演练服务</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以贴切实战的模式，模拟黑客入侵和攻击，发现目标的安全漏洞和隐患，并指导我院如何进行防御，达到促进统一指挥、协调有序的安全应急管理机制的落</w:t>
      </w:r>
      <w:r w:rsidRPr="008C74A1">
        <w:rPr>
          <w:rFonts w:ascii="宋体" w:eastAsia="宋体" w:hAnsi="宋体" w:hint="eastAsia"/>
          <w:sz w:val="24"/>
          <w:szCs w:val="24"/>
        </w:rPr>
        <w:lastRenderedPageBreak/>
        <w:t>实，完善安全事件防范与处置流程，提升运维人员安全意识和安全突发事件处置能力。服务完毕后，提供四川省卫健委认可的攻防演练报告。</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具体的内容要求如下：</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A</w:t>
      </w:r>
      <w:r w:rsidRPr="008C74A1">
        <w:rPr>
          <w:rFonts w:ascii="宋体" w:eastAsia="宋体" w:hAnsi="宋体" w:hint="eastAsia"/>
          <w:sz w:val="24"/>
          <w:szCs w:val="24"/>
        </w:rPr>
        <w:t>、负责演练导演、全程指导、应急处置、演习总结、技术措施与策略优化建议等技术、咨询工作；</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B</w:t>
      </w:r>
      <w:r w:rsidRPr="008C74A1">
        <w:rPr>
          <w:rFonts w:ascii="宋体" w:eastAsia="宋体" w:hAnsi="宋体" w:hint="eastAsia"/>
          <w:sz w:val="24"/>
          <w:szCs w:val="24"/>
        </w:rPr>
        <w:t>、 制定应急响应预案，对攻防演练可能发生的安全事件结合医院应急响应预案制定演练期间有针对性的应急预案，演练期间发生安全事件，能按照应急处置流程有序开展应急处置工作，确保攻防演练过程可控；</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C</w:t>
      </w:r>
      <w:r w:rsidRPr="008C74A1">
        <w:rPr>
          <w:rFonts w:ascii="宋体" w:eastAsia="宋体" w:hAnsi="宋体" w:hint="eastAsia"/>
          <w:sz w:val="24"/>
          <w:szCs w:val="24"/>
        </w:rPr>
        <w:t>. 通过复盘、凝练，输出相关的演习总结报告，对演习中的攻击路径、获得的成果、经验以及需要改进的问题进行总结；</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D</w:t>
      </w:r>
      <w:r w:rsidRPr="008C74A1">
        <w:rPr>
          <w:rFonts w:ascii="宋体" w:eastAsia="宋体" w:hAnsi="宋体" w:hint="eastAsia"/>
          <w:sz w:val="24"/>
          <w:szCs w:val="24"/>
        </w:rPr>
        <w:t>. 通过攻防演练对我院现有安全产品、安全策略、安全体系、人员能力和协同处置等多方面内容进行有效性检验并指出存在问题；</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E</w:t>
      </w:r>
      <w:r w:rsidRPr="008C74A1">
        <w:rPr>
          <w:rFonts w:ascii="宋体" w:eastAsia="宋体" w:hAnsi="宋体" w:hint="eastAsia"/>
          <w:sz w:val="24"/>
          <w:szCs w:val="24"/>
        </w:rPr>
        <w:t>. 攻防演练所提交的报告，必须为全路径攻击报告。攻击队在攻击过程中，对每个攻击过程环节进行详细记录，并按照本次攻防演习要求，提交攻击成果，成果以报告文档形式提交，包括攻击手法、攻击截图、过程描述、上传文件位置、解决建议等内容。</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输出内容：《攻防演练报告》，报告需符合省市卫健委认可。</w:t>
      </w:r>
    </w:p>
    <w:p w:rsidR="00897628" w:rsidRPr="008C74A1" w:rsidRDefault="00897628" w:rsidP="00897628">
      <w:pPr>
        <w:spacing w:line="360" w:lineRule="auto"/>
        <w:ind w:firstLineChars="200" w:firstLine="480"/>
        <w:outlineLvl w:val="0"/>
        <w:rPr>
          <w:rFonts w:ascii="宋体" w:eastAsia="宋体" w:hAnsi="宋体"/>
          <w:sz w:val="24"/>
          <w:szCs w:val="24"/>
        </w:rPr>
      </w:pPr>
      <w:r w:rsidRPr="008C74A1">
        <w:rPr>
          <w:rFonts w:ascii="宋体" w:eastAsia="宋体" w:hAnsi="宋体" w:hint="eastAsia"/>
          <w:sz w:val="24"/>
          <w:szCs w:val="24"/>
        </w:rPr>
        <w:t>（4</w:t>
      </w:r>
      <w:r w:rsidRPr="008C74A1">
        <w:rPr>
          <w:rFonts w:ascii="宋体" w:eastAsia="宋体" w:hAnsi="宋体"/>
          <w:sz w:val="24"/>
          <w:szCs w:val="24"/>
        </w:rPr>
        <w:t>）</w:t>
      </w:r>
      <w:r w:rsidRPr="008C74A1">
        <w:rPr>
          <w:rFonts w:ascii="宋体" w:eastAsia="宋体" w:hAnsi="宋体" w:hint="eastAsia"/>
          <w:sz w:val="24"/>
          <w:szCs w:val="24"/>
        </w:rPr>
        <w:t>渗透测试与攻防演练服务期间安全保障服务</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为保障我院业务在渗透测试期间，安全、稳定、可控地运营，需服务方在渗透测试准备阶段为我院提供访问控制最小化、安全策略合规化等服务，并部署渗透测试保障产品，达成业务安全运营地目标。</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具体的内容要求如下：具体的内容要求如下：</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A.</w:t>
      </w:r>
      <w:r w:rsidRPr="008C74A1">
        <w:rPr>
          <w:rFonts w:ascii="宋体" w:eastAsia="宋体" w:hAnsi="宋体" w:hint="eastAsia"/>
          <w:sz w:val="24"/>
          <w:szCs w:val="24"/>
        </w:rPr>
        <w:t>根据业务流程与数据流程，对我院安全设备进行策略调优，保障安全设备的策略可控。</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lastRenderedPageBreak/>
        <w:t>B</w:t>
      </w:r>
      <w:r w:rsidRPr="008C74A1">
        <w:rPr>
          <w:rFonts w:ascii="宋体" w:eastAsia="宋体" w:hAnsi="宋体" w:hint="eastAsia"/>
          <w:sz w:val="24"/>
          <w:szCs w:val="24"/>
        </w:rPr>
        <w:t>.对我院进行安全巡检，针对安全设备的C</w:t>
      </w:r>
      <w:r w:rsidRPr="008C74A1">
        <w:rPr>
          <w:rFonts w:ascii="宋体" w:eastAsia="宋体" w:hAnsi="宋体"/>
          <w:sz w:val="24"/>
          <w:szCs w:val="24"/>
        </w:rPr>
        <w:t>PU</w:t>
      </w:r>
      <w:r w:rsidRPr="008C74A1">
        <w:rPr>
          <w:rFonts w:ascii="宋体" w:eastAsia="宋体" w:hAnsi="宋体" w:hint="eastAsia"/>
          <w:sz w:val="24"/>
          <w:szCs w:val="24"/>
        </w:rPr>
        <w:t>、内存、功能模块授权情况、安全日志等内容进行梳理与问题总结，保障我院安全设备安全、稳定的运行。</w:t>
      </w:r>
      <w:r w:rsidRPr="008C74A1">
        <w:rPr>
          <w:rFonts w:ascii="宋体" w:eastAsia="宋体" w:hAnsi="宋体"/>
          <w:sz w:val="24"/>
          <w:szCs w:val="24"/>
        </w:rPr>
        <w:t xml:space="preserve"> </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sz w:val="24"/>
          <w:szCs w:val="24"/>
        </w:rPr>
        <w:t>C.</w:t>
      </w:r>
      <w:r w:rsidRPr="008C74A1">
        <w:rPr>
          <w:rFonts w:ascii="宋体" w:eastAsia="宋体" w:hAnsi="宋体" w:hint="eastAsia"/>
          <w:sz w:val="24"/>
          <w:szCs w:val="24"/>
        </w:rPr>
        <w:t xml:space="preserve"> 对服务器操作系统、网络设备进行安全风险检查，排查高危漏洞并提出整改建议；对网络设备、服务器的身份权限、访问控制、安全审计、边界保护、入侵防范、设备防护等进行手工配置核查，提供安全整改建议。</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D</w:t>
      </w:r>
      <w:r w:rsidRPr="008C74A1">
        <w:rPr>
          <w:rFonts w:ascii="宋体" w:eastAsia="宋体" w:hAnsi="宋体"/>
          <w:sz w:val="24"/>
          <w:szCs w:val="24"/>
        </w:rPr>
        <w:t>.</w:t>
      </w:r>
      <w:r w:rsidRPr="008C74A1">
        <w:rPr>
          <w:rFonts w:ascii="宋体" w:eastAsia="宋体" w:hAnsi="宋体" w:hint="eastAsia"/>
          <w:sz w:val="24"/>
          <w:szCs w:val="24"/>
        </w:rPr>
        <w:t>对目标网站的应用服务器、数据库服务器的操作系统进行安全配置，对操作系统进行补丁装载，杜绝操作系统安全隐患，并指导业务厂家对数据库漏洞、应用漏洞进行整改，直至厂家整改完毕。</w:t>
      </w:r>
    </w:p>
    <w:p w:rsidR="00897628"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F</w:t>
      </w:r>
      <w:r w:rsidRPr="008C74A1">
        <w:rPr>
          <w:rFonts w:ascii="宋体" w:eastAsia="宋体" w:hAnsi="宋体"/>
          <w:sz w:val="24"/>
          <w:szCs w:val="24"/>
        </w:rPr>
        <w:t>.</w:t>
      </w:r>
      <w:r w:rsidRPr="008C74A1">
        <w:rPr>
          <w:rFonts w:ascii="宋体" w:eastAsia="宋体" w:hAnsi="宋体" w:hint="eastAsia"/>
          <w:sz w:val="24"/>
          <w:szCs w:val="24"/>
        </w:rPr>
        <w:t>为避免恶意人员在渗透期间，向我院业务服务器实施勒索病毒，造成极大的损失。服务方应向我方服务器提供核心数据保护系统，对操作系统提供内核级保护，在内核级上提升操作系统的安全级别，保证核心数据不被删改、核心业务（进程）不被非法终止。所提供的软件需具备《计算机软件著作权登记证书》、《公安部销售许可证》，并提供原厂授权证明。</w:t>
      </w:r>
    </w:p>
    <w:p w:rsidR="00897628" w:rsidRPr="008C74A1" w:rsidRDefault="00897628" w:rsidP="00897628">
      <w:pPr>
        <w:spacing w:line="360" w:lineRule="auto"/>
        <w:ind w:firstLineChars="200" w:firstLine="480"/>
        <w:rPr>
          <w:rFonts w:ascii="宋体" w:eastAsia="宋体" w:hAnsi="宋体"/>
          <w:sz w:val="24"/>
          <w:szCs w:val="24"/>
        </w:rPr>
      </w:pPr>
      <w:r>
        <w:rPr>
          <w:rFonts w:ascii="宋体" w:eastAsia="宋体" w:hAnsi="宋体" w:hint="eastAsia"/>
          <w:sz w:val="24"/>
          <w:szCs w:val="24"/>
        </w:rPr>
        <w:t>G.</w:t>
      </w:r>
      <w:r w:rsidRPr="00C6630E">
        <w:rPr>
          <w:rFonts w:asciiTheme="majorEastAsia" w:eastAsiaTheme="majorEastAsia" w:hAnsiTheme="majorEastAsia" w:hint="eastAsia"/>
          <w:sz w:val="24"/>
          <w:szCs w:val="24"/>
        </w:rPr>
        <w:t xml:space="preserve"> </w:t>
      </w:r>
      <w:r w:rsidRPr="000517B0">
        <w:rPr>
          <w:rFonts w:asciiTheme="majorEastAsia" w:eastAsiaTheme="majorEastAsia" w:hAnsiTheme="majorEastAsia" w:hint="eastAsia"/>
          <w:sz w:val="24"/>
          <w:szCs w:val="24"/>
        </w:rPr>
        <w:t>在四川省有常驻的技术服务团队。</w:t>
      </w:r>
    </w:p>
    <w:p w:rsidR="00897628" w:rsidRPr="008C74A1" w:rsidRDefault="00897628" w:rsidP="00897628">
      <w:pPr>
        <w:pStyle w:val="a5"/>
        <w:numPr>
          <w:ilvl w:val="0"/>
          <w:numId w:val="1"/>
        </w:numPr>
        <w:spacing w:line="360" w:lineRule="auto"/>
        <w:ind w:firstLineChars="0"/>
        <w:rPr>
          <w:rFonts w:ascii="宋体" w:hAnsi="宋体" w:cs="宋体"/>
          <w:snapToGrid w:val="0"/>
          <w:kern w:val="0"/>
          <w:sz w:val="24"/>
        </w:rPr>
      </w:pPr>
      <w:r w:rsidRPr="008C74A1">
        <w:rPr>
          <w:rFonts w:ascii="宋体" w:hAnsi="宋体" w:cs="宋体" w:hint="eastAsia"/>
          <w:snapToGrid w:val="0"/>
          <w:kern w:val="0"/>
          <w:sz w:val="24"/>
        </w:rPr>
        <w:t>服务范围</w:t>
      </w:r>
    </w:p>
    <w:p w:rsidR="00897628" w:rsidRPr="008C74A1" w:rsidRDefault="00897628" w:rsidP="00897628">
      <w:pPr>
        <w:spacing w:line="360" w:lineRule="auto"/>
        <w:ind w:firstLineChars="200" w:firstLine="480"/>
        <w:rPr>
          <w:rFonts w:ascii="宋体" w:eastAsia="宋体" w:hAnsi="宋体"/>
          <w:sz w:val="24"/>
          <w:szCs w:val="24"/>
        </w:rPr>
      </w:pPr>
      <w:r w:rsidRPr="008C74A1">
        <w:rPr>
          <w:rFonts w:ascii="宋体" w:eastAsia="宋体" w:hAnsi="宋体" w:hint="eastAsia"/>
          <w:sz w:val="24"/>
          <w:szCs w:val="24"/>
        </w:rPr>
        <w:t>中江县人民医院门户网站、</w:t>
      </w:r>
      <w:r w:rsidRPr="008C74A1">
        <w:rPr>
          <w:rFonts w:ascii="宋体" w:eastAsia="宋体" w:hAnsi="宋体" w:cs="宋体" w:hint="eastAsia"/>
          <w:snapToGrid w:val="0"/>
          <w:sz w:val="24"/>
          <w:szCs w:val="24"/>
        </w:rPr>
        <w:t>微信公众号、华医通A</w:t>
      </w:r>
      <w:r w:rsidRPr="008C74A1">
        <w:rPr>
          <w:rFonts w:ascii="宋体" w:eastAsia="宋体" w:hAnsi="宋体" w:cs="宋体"/>
          <w:snapToGrid w:val="0"/>
          <w:sz w:val="24"/>
          <w:szCs w:val="24"/>
        </w:rPr>
        <w:t>PP</w:t>
      </w:r>
      <w:r w:rsidRPr="008C74A1">
        <w:rPr>
          <w:rFonts w:ascii="宋体" w:eastAsia="宋体" w:hAnsi="宋体"/>
          <w:sz w:val="24"/>
          <w:szCs w:val="24"/>
        </w:rPr>
        <w:t>。</w:t>
      </w:r>
    </w:p>
    <w:p w:rsidR="00897628" w:rsidRPr="008C74A1" w:rsidRDefault="00897628" w:rsidP="00897628">
      <w:pPr>
        <w:pStyle w:val="a5"/>
        <w:numPr>
          <w:ilvl w:val="0"/>
          <w:numId w:val="1"/>
        </w:numPr>
        <w:spacing w:line="360" w:lineRule="auto"/>
        <w:ind w:firstLineChars="0"/>
        <w:rPr>
          <w:rFonts w:ascii="宋体" w:hAnsi="宋体" w:cs="宋体"/>
          <w:snapToGrid w:val="0"/>
          <w:kern w:val="0"/>
          <w:sz w:val="24"/>
        </w:rPr>
      </w:pPr>
      <w:r w:rsidRPr="008C74A1">
        <w:rPr>
          <w:rFonts w:ascii="宋体" w:hAnsi="宋体" w:cs="宋体" w:hint="eastAsia"/>
          <w:snapToGrid w:val="0"/>
          <w:kern w:val="0"/>
          <w:sz w:val="24"/>
        </w:rPr>
        <w:t>服务方式</w:t>
      </w:r>
    </w:p>
    <w:p w:rsidR="00D86984" w:rsidRDefault="00897628" w:rsidP="00897628">
      <w:r w:rsidRPr="008C74A1">
        <w:rPr>
          <w:rFonts w:ascii="宋体" w:eastAsia="宋体" w:hAnsi="宋体" w:cs="宋体" w:hint="eastAsia"/>
          <w:snapToGrid w:val="0"/>
          <w:sz w:val="24"/>
          <w:szCs w:val="24"/>
        </w:rPr>
        <w:t xml:space="preserve">    服务方式：派遣</w:t>
      </w:r>
      <w:r w:rsidRPr="008C74A1">
        <w:rPr>
          <w:rFonts w:ascii="宋体" w:eastAsia="宋体" w:hAnsi="宋体" w:cs="宋体"/>
          <w:snapToGrid w:val="0"/>
          <w:sz w:val="24"/>
          <w:szCs w:val="24"/>
        </w:rPr>
        <w:t>具</w:t>
      </w:r>
      <w:r w:rsidRPr="008C74A1">
        <w:rPr>
          <w:rFonts w:ascii="宋体" w:eastAsia="宋体" w:hAnsi="宋体" w:cs="宋体" w:hint="eastAsia"/>
          <w:snapToGrid w:val="0"/>
          <w:sz w:val="24"/>
          <w:szCs w:val="24"/>
        </w:rPr>
        <w:t>有医疗行业</w:t>
      </w:r>
      <w:r w:rsidRPr="008C74A1">
        <w:rPr>
          <w:rFonts w:ascii="宋体" w:eastAsia="宋体" w:hAnsi="宋体" w:cs="宋体"/>
          <w:snapToGrid w:val="0"/>
          <w:sz w:val="24"/>
          <w:szCs w:val="24"/>
        </w:rPr>
        <w:t>安全服务</w:t>
      </w:r>
      <w:r w:rsidRPr="008C74A1">
        <w:rPr>
          <w:rFonts w:ascii="宋体" w:eastAsia="宋体" w:hAnsi="宋体" w:cs="宋体" w:hint="eastAsia"/>
          <w:snapToGrid w:val="0"/>
          <w:sz w:val="24"/>
          <w:szCs w:val="24"/>
        </w:rPr>
        <w:t>经验</w:t>
      </w:r>
      <w:r w:rsidRPr="008C74A1">
        <w:rPr>
          <w:rFonts w:ascii="宋体" w:eastAsia="宋体" w:hAnsi="宋体" w:cs="宋体"/>
          <w:snapToGrid w:val="0"/>
          <w:sz w:val="24"/>
          <w:szCs w:val="24"/>
        </w:rPr>
        <w:t>的</w:t>
      </w:r>
      <w:r w:rsidRPr="008C74A1">
        <w:rPr>
          <w:rFonts w:ascii="宋体" w:eastAsia="宋体" w:hAnsi="宋体" w:cs="宋体" w:hint="eastAsia"/>
          <w:snapToGrid w:val="0"/>
          <w:sz w:val="24"/>
          <w:szCs w:val="24"/>
        </w:rPr>
        <w:t>高级渗透测试</w:t>
      </w:r>
      <w:r w:rsidRPr="008C74A1">
        <w:rPr>
          <w:rFonts w:ascii="宋体" w:eastAsia="宋体" w:hAnsi="宋体" w:cs="宋体"/>
          <w:snapToGrid w:val="0"/>
          <w:sz w:val="24"/>
          <w:szCs w:val="24"/>
        </w:rPr>
        <w:t>工程师</w:t>
      </w:r>
      <w:r w:rsidRPr="008C74A1">
        <w:rPr>
          <w:rFonts w:ascii="宋体" w:eastAsia="宋体" w:hAnsi="宋体" w:cs="宋体" w:hint="eastAsia"/>
          <w:snapToGrid w:val="0"/>
          <w:sz w:val="24"/>
          <w:szCs w:val="24"/>
        </w:rPr>
        <w:t>进行远程或现场安全检测。</w:t>
      </w:r>
    </w:p>
    <w:sectPr w:rsidR="00D8698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6984" w:rsidRDefault="00D86984" w:rsidP="00897628">
      <w:pPr>
        <w:spacing w:after="0"/>
      </w:pPr>
      <w:r>
        <w:separator/>
      </w:r>
    </w:p>
  </w:endnote>
  <w:endnote w:type="continuationSeparator" w:id="1">
    <w:p w:rsidR="00D86984" w:rsidRDefault="00D86984" w:rsidP="0089762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6984" w:rsidRDefault="00D86984" w:rsidP="00897628">
      <w:pPr>
        <w:spacing w:after="0"/>
      </w:pPr>
      <w:r>
        <w:separator/>
      </w:r>
    </w:p>
  </w:footnote>
  <w:footnote w:type="continuationSeparator" w:id="1">
    <w:p w:rsidR="00D86984" w:rsidRDefault="00D86984" w:rsidP="00897628">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412C6D"/>
    <w:multiLevelType w:val="hybridMultilevel"/>
    <w:tmpl w:val="5FD6083A"/>
    <w:lvl w:ilvl="0" w:tplc="B9CE9D20">
      <w:start w:val="1"/>
      <w:numFmt w:val="japaneseCounting"/>
      <w:lvlText w:val="%1、"/>
      <w:lvlJc w:val="left"/>
      <w:pPr>
        <w:ind w:left="1130" w:hanging="57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97628"/>
    <w:rsid w:val="00897628"/>
    <w:rsid w:val="00D869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628"/>
    <w:pPr>
      <w:adjustRightInd w:val="0"/>
      <w:snapToGrid w:val="0"/>
      <w:spacing w:after="200"/>
    </w:pPr>
    <w:rPr>
      <w:rFonts w:ascii="Tahoma" w:eastAsia="微软雅黑"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762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897628"/>
    <w:rPr>
      <w:sz w:val="18"/>
      <w:szCs w:val="18"/>
    </w:rPr>
  </w:style>
  <w:style w:type="paragraph" w:styleId="a4">
    <w:name w:val="footer"/>
    <w:basedOn w:val="a"/>
    <w:link w:val="Char0"/>
    <w:uiPriority w:val="99"/>
    <w:semiHidden/>
    <w:unhideWhenUsed/>
    <w:rsid w:val="00897628"/>
    <w:pPr>
      <w:tabs>
        <w:tab w:val="center" w:pos="4153"/>
        <w:tab w:val="right" w:pos="8306"/>
      </w:tabs>
    </w:pPr>
    <w:rPr>
      <w:sz w:val="18"/>
      <w:szCs w:val="18"/>
    </w:rPr>
  </w:style>
  <w:style w:type="character" w:customStyle="1" w:styleId="Char0">
    <w:name w:val="页脚 Char"/>
    <w:basedOn w:val="a0"/>
    <w:link w:val="a4"/>
    <w:uiPriority w:val="99"/>
    <w:semiHidden/>
    <w:rsid w:val="00897628"/>
    <w:rPr>
      <w:sz w:val="18"/>
      <w:szCs w:val="18"/>
    </w:rPr>
  </w:style>
  <w:style w:type="paragraph" w:styleId="a5">
    <w:name w:val="List Paragraph"/>
    <w:basedOn w:val="a"/>
    <w:link w:val="Char1"/>
    <w:uiPriority w:val="34"/>
    <w:qFormat/>
    <w:rsid w:val="00897628"/>
    <w:pPr>
      <w:widowControl w:val="0"/>
      <w:adjustRightInd/>
      <w:snapToGrid/>
      <w:spacing w:after="0"/>
      <w:ind w:firstLineChars="200" w:firstLine="420"/>
      <w:jc w:val="both"/>
    </w:pPr>
    <w:rPr>
      <w:rFonts w:ascii="Times New Roman" w:eastAsia="宋体" w:hAnsi="Times New Roman" w:cs="Times New Roman"/>
      <w:kern w:val="2"/>
      <w:sz w:val="21"/>
      <w:szCs w:val="24"/>
    </w:rPr>
  </w:style>
  <w:style w:type="character" w:customStyle="1" w:styleId="Char1">
    <w:name w:val="列出段落 Char"/>
    <w:link w:val="a5"/>
    <w:uiPriority w:val="34"/>
    <w:qFormat/>
    <w:rsid w:val="00897628"/>
    <w:rPr>
      <w:rFonts w:ascii="Times New Roman" w:eastAsia="宋体" w:hAnsi="Times New Roman" w:cs="Times New Roman"/>
      <w:szCs w:val="24"/>
    </w:rPr>
  </w:style>
  <w:style w:type="paragraph" w:styleId="a6">
    <w:name w:val="Document Map"/>
    <w:basedOn w:val="a"/>
    <w:link w:val="Char2"/>
    <w:uiPriority w:val="99"/>
    <w:semiHidden/>
    <w:unhideWhenUsed/>
    <w:rsid w:val="00897628"/>
    <w:rPr>
      <w:rFonts w:ascii="宋体" w:eastAsia="宋体"/>
      <w:sz w:val="18"/>
      <w:szCs w:val="18"/>
    </w:rPr>
  </w:style>
  <w:style w:type="character" w:customStyle="1" w:styleId="Char2">
    <w:name w:val="文档结构图 Char"/>
    <w:basedOn w:val="a0"/>
    <w:link w:val="a6"/>
    <w:uiPriority w:val="99"/>
    <w:semiHidden/>
    <w:rsid w:val="00897628"/>
    <w:rPr>
      <w:rFonts w:ascii="宋体" w:eastAsia="宋体" w:hAnsi="Tahoma"/>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348</Words>
  <Characters>1987</Characters>
  <Application>Microsoft Office Word</Application>
  <DocSecurity>0</DocSecurity>
  <Lines>16</Lines>
  <Paragraphs>4</Paragraphs>
  <ScaleCrop>false</ScaleCrop>
  <Company/>
  <LinksUpToDate>false</LinksUpToDate>
  <CharactersWithSpaces>2331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2019-08-22T09:47:00Z</dcterms:created>
  <dcterms:modified xsi:type="dcterms:W3CDTF">2019-08-22T09:47:00Z</dcterms:modified>
</cp:coreProperties>
</file>